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FB" w:rsidRDefault="008F4787" w:rsidP="004C36FB">
      <w:pPr>
        <w:rPr>
          <w:b/>
        </w:rPr>
      </w:pPr>
      <w:r>
        <w:rPr>
          <w:b/>
        </w:rPr>
        <w:t>2</w:t>
      </w:r>
      <w:r w:rsidR="004B471D">
        <w:rPr>
          <w:b/>
        </w:rPr>
        <w:t>1</w:t>
      </w:r>
      <w:r>
        <w:rPr>
          <w:b/>
        </w:rPr>
        <w:t>/07</w:t>
      </w:r>
      <w:r w:rsidR="004C36FB">
        <w:rPr>
          <w:b/>
        </w:rPr>
        <w:t>/2017</w:t>
      </w:r>
    </w:p>
    <w:p w:rsidR="0024394B" w:rsidRDefault="004C36FB" w:rsidP="004C36FB">
      <w:pPr>
        <w:jc w:val="center"/>
        <w:rPr>
          <w:b/>
        </w:rPr>
      </w:pPr>
      <w:r w:rsidRPr="004C36FB">
        <w:rPr>
          <w:b/>
        </w:rPr>
        <w:t>Comunicato Stampa</w:t>
      </w:r>
    </w:p>
    <w:p w:rsidR="0018105E" w:rsidRDefault="0018105E" w:rsidP="0018105E">
      <w:pPr>
        <w:rPr>
          <w:rFonts w:ascii="Times New Roman" w:eastAsia="Times New Roman" w:hAnsi="Times New Roman"/>
        </w:rPr>
      </w:pPr>
    </w:p>
    <w:p w:rsidR="008F4787" w:rsidRPr="00297CEC" w:rsidRDefault="008F4787" w:rsidP="008F4787">
      <w:pPr>
        <w:jc w:val="center"/>
        <w:rPr>
          <w:b/>
        </w:rPr>
      </w:pPr>
      <w:r w:rsidRPr="00297CEC">
        <w:rPr>
          <w:b/>
        </w:rPr>
        <w:t xml:space="preserve">Vaccinazioni: </w:t>
      </w:r>
      <w:r>
        <w:rPr>
          <w:b/>
        </w:rPr>
        <w:t xml:space="preserve">Avviate </w:t>
      </w:r>
      <w:r w:rsidRPr="00297CEC">
        <w:rPr>
          <w:b/>
        </w:rPr>
        <w:t xml:space="preserve">le attività </w:t>
      </w:r>
      <w:r>
        <w:rPr>
          <w:b/>
        </w:rPr>
        <w:t xml:space="preserve">dell’ASL BI </w:t>
      </w:r>
      <w:r w:rsidRPr="00297CEC">
        <w:rPr>
          <w:b/>
        </w:rPr>
        <w:t>per applicare il decreto</w:t>
      </w:r>
      <w:r>
        <w:rPr>
          <w:b/>
        </w:rPr>
        <w:t xml:space="preserve"> </w:t>
      </w:r>
    </w:p>
    <w:p w:rsidR="008F4787" w:rsidRPr="00297CEC" w:rsidRDefault="008F4787" w:rsidP="008F4787">
      <w:pPr>
        <w:jc w:val="center"/>
        <w:rPr>
          <w:b/>
        </w:rPr>
      </w:pPr>
      <w:r w:rsidRPr="00297CEC">
        <w:rPr>
          <w:b/>
        </w:rPr>
        <w:t xml:space="preserve">Entro l’estate la spedizione di tutte le lettere di invito </w:t>
      </w:r>
    </w:p>
    <w:p w:rsidR="008F4787" w:rsidRDefault="008F4787" w:rsidP="008F4787"/>
    <w:p w:rsidR="008F4787" w:rsidRPr="00297CEC" w:rsidRDefault="008F4787" w:rsidP="008F4787">
      <w:pPr>
        <w:jc w:val="center"/>
        <w:rPr>
          <w:i/>
        </w:rPr>
      </w:pPr>
      <w:r w:rsidRPr="00297CEC">
        <w:rPr>
          <w:i/>
        </w:rPr>
        <w:t>Coinvolti i bambini e ragazzi non in regola con le vaccinazioni</w:t>
      </w:r>
    </w:p>
    <w:p w:rsidR="008F4787" w:rsidRDefault="008F4787" w:rsidP="008F4787"/>
    <w:p w:rsidR="007D176F" w:rsidRDefault="008F4787" w:rsidP="008F4787">
      <w:pPr>
        <w:jc w:val="both"/>
      </w:pPr>
      <w:r>
        <w:t xml:space="preserve">Sono già partite le attività </w:t>
      </w:r>
      <w:r w:rsidR="00613F32">
        <w:t>del</w:t>
      </w:r>
      <w:r>
        <w:t xml:space="preserve">l’Asl di Biella per rispettare le indicazioni contenute nel decreto del 7 giugno 2017 n. 73 </w:t>
      </w:r>
      <w:r w:rsidR="00613F32">
        <w:t>sulla prevenzione vaccinale</w:t>
      </w:r>
      <w:r w:rsidR="007D176F">
        <w:t xml:space="preserve"> e nella successiva circolare emanata dalla regione Piemonte</w:t>
      </w:r>
      <w:bookmarkStart w:id="0" w:name="_GoBack"/>
      <w:bookmarkEnd w:id="0"/>
      <w:r w:rsidR="00613F32">
        <w:t xml:space="preserve">. </w:t>
      </w:r>
    </w:p>
    <w:p w:rsidR="008F4787" w:rsidRDefault="00613F32" w:rsidP="008F4787">
      <w:pPr>
        <w:jc w:val="both"/>
      </w:pPr>
      <w:r>
        <w:t>Come è noto il vaccino diventa obbligatorio</w:t>
      </w:r>
      <w:r w:rsidR="008F4787">
        <w:t xml:space="preserve"> per l’iscrizione </w:t>
      </w:r>
      <w:r>
        <w:t xml:space="preserve">dei bambini </w:t>
      </w:r>
      <w:r w:rsidR="008F4787">
        <w:t>a scuola.</w:t>
      </w:r>
    </w:p>
    <w:p w:rsidR="008F4787" w:rsidRDefault="008F4787" w:rsidP="008F4787">
      <w:pPr>
        <w:jc w:val="both"/>
      </w:pPr>
    </w:p>
    <w:p w:rsidR="008F4787" w:rsidRDefault="008F4787" w:rsidP="008F4787">
      <w:pPr>
        <w:jc w:val="both"/>
      </w:pPr>
      <w:r w:rsidRPr="00CA4357">
        <w:rPr>
          <w:b/>
        </w:rPr>
        <w:t>Entro il 31 luglio</w:t>
      </w:r>
      <w:r>
        <w:t xml:space="preserve"> il Servigio di Igiene e Sanità Pubblica dell’Asl BI, diretto dalla dott. </w:t>
      </w:r>
      <w:proofErr w:type="spellStart"/>
      <w:r>
        <w:t>ssa</w:t>
      </w:r>
      <w:proofErr w:type="spellEnd"/>
      <w:r>
        <w:t xml:space="preserve"> Nadia Agostino, manderà </w:t>
      </w:r>
      <w:r w:rsidRPr="00CA4357">
        <w:rPr>
          <w:b/>
        </w:rPr>
        <w:t>le lettere di invito a tutte le famiglie dei bimbi che frequentano nidi e materne</w:t>
      </w:r>
      <w:r w:rsidRPr="00297CEC">
        <w:t xml:space="preserve"> </w:t>
      </w:r>
      <w:r>
        <w:t xml:space="preserve">e che non sono in regola con le vaccinazioni. </w:t>
      </w:r>
    </w:p>
    <w:p w:rsidR="008F4787" w:rsidRPr="00CA4357" w:rsidRDefault="008F4787" w:rsidP="008F4787">
      <w:pPr>
        <w:jc w:val="both"/>
        <w:rPr>
          <w:b/>
        </w:rPr>
      </w:pPr>
      <w:r>
        <w:t xml:space="preserve">Il secondo </w:t>
      </w:r>
      <w:proofErr w:type="spellStart"/>
      <w:r>
        <w:t>step</w:t>
      </w:r>
      <w:proofErr w:type="spellEnd"/>
      <w:r>
        <w:t xml:space="preserve"> è fissato per il </w:t>
      </w:r>
      <w:r w:rsidRPr="00CA4357">
        <w:rPr>
          <w:b/>
        </w:rPr>
        <w:t>31 agosto</w:t>
      </w:r>
      <w:r>
        <w:t xml:space="preserve">, termine entro il quale saranno invece spediti gli </w:t>
      </w:r>
      <w:r w:rsidRPr="00CA4357">
        <w:rPr>
          <w:b/>
        </w:rPr>
        <w:t xml:space="preserve">inviti per i bambini e ragazzi delle elementari, medie e superiori fino a 16 anni compiuti. </w:t>
      </w:r>
    </w:p>
    <w:p w:rsidR="008F4787" w:rsidRDefault="008F4787" w:rsidP="008F4787">
      <w:pPr>
        <w:jc w:val="both"/>
      </w:pPr>
    </w:p>
    <w:p w:rsidR="008C5324" w:rsidRDefault="004B471D" w:rsidP="008F4787">
      <w:pPr>
        <w:jc w:val="both"/>
      </w:pPr>
      <w:r>
        <w:t>I genitori riceveranno due lettere</w:t>
      </w:r>
      <w:r w:rsidR="007D176F">
        <w:t xml:space="preserve"> insieme</w:t>
      </w:r>
      <w:r>
        <w:t xml:space="preserve">: la prima è una lettera di invito </w:t>
      </w:r>
      <w:r>
        <w:t xml:space="preserve">con l’indicazione del giorno ora e luogo in cui presentarsi </w:t>
      </w:r>
      <w:r>
        <w:t xml:space="preserve">per la vaccinazione; la seconda – che ricorda nuovamente il giorno prefissato per la vaccinazione – </w:t>
      </w:r>
      <w:r w:rsidR="008C5324">
        <w:t xml:space="preserve">  è la lettera che i genitori dovranno firmare per </w:t>
      </w:r>
      <w:r>
        <w:t>esprim</w:t>
      </w:r>
      <w:r w:rsidR="008C5324">
        <w:t>ere</w:t>
      </w:r>
      <w:r>
        <w:t xml:space="preserve"> la volontà di aderire all’invito dell’Asl. Quest’ultima dovrà essere consegnata agli istituti scolastici per l’iscrizione entro il 10 settembre.  </w:t>
      </w:r>
    </w:p>
    <w:p w:rsidR="008F4787" w:rsidRDefault="004B471D" w:rsidP="008F4787">
      <w:pPr>
        <w:jc w:val="both"/>
      </w:pPr>
      <w:r>
        <w:t xml:space="preserve">Saranno poi </w:t>
      </w:r>
      <w:r w:rsidR="008C5324">
        <w:t xml:space="preserve">le scuole </w:t>
      </w:r>
      <w:r>
        <w:t>a trasmettere entro il 30 settembre tutte le lettere di accettazione firmate all’Asl di Biella</w:t>
      </w:r>
      <w:r w:rsidR="008F4787">
        <w:t xml:space="preserve">.  </w:t>
      </w:r>
    </w:p>
    <w:p w:rsidR="008F4787" w:rsidRDefault="008F4787" w:rsidP="008F4787">
      <w:pPr>
        <w:jc w:val="both"/>
      </w:pPr>
    </w:p>
    <w:p w:rsidR="008F4787" w:rsidRDefault="008F4787" w:rsidP="008F4787">
      <w:pPr>
        <w:jc w:val="both"/>
      </w:pPr>
      <w:r>
        <w:t xml:space="preserve">Quattro le sedi dell’ASL BI dove saranno effettuate le vaccinazioni: Biella, Cossato, Mongrando e Cavaglià.  Un team, quello del SISP, che è stato potenziato anche sul piano delle risorse umane per favorire una copertura tempestiva, </w:t>
      </w:r>
      <w:r w:rsidR="001E49D9">
        <w:t>ampia e</w:t>
      </w:r>
      <w:r>
        <w:t xml:space="preserve"> capillare</w:t>
      </w:r>
      <w:r w:rsidR="001E49D9">
        <w:t xml:space="preserve"> sul territorio</w:t>
      </w:r>
      <w:r>
        <w:t xml:space="preserve">, garantendo anche un servizio più agevole per le famiglie. </w:t>
      </w:r>
    </w:p>
    <w:p w:rsidR="008F4787" w:rsidRDefault="008F4787" w:rsidP="008F4787">
      <w:pPr>
        <w:jc w:val="both"/>
      </w:pPr>
    </w:p>
    <w:p w:rsidR="008F4787" w:rsidRDefault="008F4787" w:rsidP="008F4787">
      <w:pPr>
        <w:jc w:val="both"/>
      </w:pPr>
      <w:r>
        <w:t>A</w:t>
      </w:r>
      <w:r w:rsidR="001E49D9">
        <w:t>ttivo anche il</w:t>
      </w:r>
      <w:r>
        <w:t xml:space="preserve"> numero verde regionale</w:t>
      </w:r>
      <w:r w:rsidR="001E49D9">
        <w:t xml:space="preserve"> </w:t>
      </w:r>
      <w:r w:rsidRPr="001E49D9">
        <w:rPr>
          <w:b/>
        </w:rPr>
        <w:t>800.333.444</w:t>
      </w:r>
      <w:r w:rsidR="001E49D9">
        <w:t xml:space="preserve"> </w:t>
      </w:r>
      <w:r>
        <w:t xml:space="preserve">per fornire indicazioni a chi ne avesse bisogno. </w:t>
      </w:r>
    </w:p>
    <w:p w:rsidR="001E49D9" w:rsidRDefault="001E49D9" w:rsidP="008F4787">
      <w:pPr>
        <w:jc w:val="both"/>
      </w:pPr>
    </w:p>
    <w:p w:rsidR="008F4787" w:rsidRDefault="008F4787" w:rsidP="008F4787">
      <w:pPr>
        <w:jc w:val="both"/>
      </w:pPr>
      <w:r>
        <w:t xml:space="preserve">Ricordiamo, inoltre, che vi saranno mamme e papà che non riceveranno alcuna comunicazione: in questo caso significa che il bambino è già in regola con le vaccinazioni. </w:t>
      </w:r>
    </w:p>
    <w:p w:rsidR="008F4787" w:rsidRDefault="008F4787" w:rsidP="008F4787">
      <w:pPr>
        <w:jc w:val="both"/>
      </w:pPr>
    </w:p>
    <w:p w:rsidR="008F4787" w:rsidRDefault="008F4787" w:rsidP="00576410">
      <w:pPr>
        <w:tabs>
          <w:tab w:val="left" w:pos="1655"/>
        </w:tabs>
        <w:rPr>
          <w:b/>
          <w:sz w:val="21"/>
          <w:szCs w:val="21"/>
        </w:rPr>
      </w:pPr>
    </w:p>
    <w:p w:rsidR="008F4787" w:rsidRDefault="008F4787" w:rsidP="00576410">
      <w:pPr>
        <w:tabs>
          <w:tab w:val="left" w:pos="1655"/>
        </w:tabs>
        <w:rPr>
          <w:b/>
          <w:sz w:val="21"/>
          <w:szCs w:val="21"/>
        </w:rPr>
      </w:pPr>
    </w:p>
    <w:p w:rsidR="008F4787" w:rsidRDefault="008F4787" w:rsidP="00576410">
      <w:pPr>
        <w:tabs>
          <w:tab w:val="left" w:pos="1655"/>
        </w:tabs>
        <w:rPr>
          <w:b/>
          <w:sz w:val="21"/>
          <w:szCs w:val="21"/>
        </w:rPr>
      </w:pPr>
    </w:p>
    <w:p w:rsidR="008F4787" w:rsidRDefault="008F4787" w:rsidP="00576410">
      <w:pPr>
        <w:tabs>
          <w:tab w:val="left" w:pos="1655"/>
        </w:tabs>
        <w:rPr>
          <w:b/>
          <w:sz w:val="21"/>
          <w:szCs w:val="21"/>
        </w:rPr>
      </w:pPr>
    </w:p>
    <w:p w:rsidR="00576410" w:rsidRDefault="00576410" w:rsidP="00576410">
      <w:pPr>
        <w:tabs>
          <w:tab w:val="left" w:pos="1655"/>
        </w:tabs>
        <w:rPr>
          <w:sz w:val="22"/>
          <w:szCs w:val="22"/>
        </w:rPr>
      </w:pPr>
      <w:r>
        <w:rPr>
          <w:sz w:val="22"/>
          <w:szCs w:val="22"/>
        </w:rPr>
        <w:t xml:space="preserve">Valeria Arena </w:t>
      </w:r>
    </w:p>
    <w:p w:rsidR="00576410" w:rsidRDefault="00576410" w:rsidP="00576410">
      <w:pPr>
        <w:tabs>
          <w:tab w:val="left" w:pos="1655"/>
        </w:tabs>
        <w:rPr>
          <w:sz w:val="22"/>
          <w:szCs w:val="22"/>
        </w:rPr>
      </w:pPr>
      <w:r>
        <w:rPr>
          <w:sz w:val="22"/>
          <w:szCs w:val="22"/>
        </w:rPr>
        <w:t xml:space="preserve">Addetto Stampa ASL BI </w:t>
      </w:r>
    </w:p>
    <w:p w:rsidR="00576410" w:rsidRDefault="00576410" w:rsidP="00576410">
      <w:pPr>
        <w:tabs>
          <w:tab w:val="left" w:pos="1655"/>
        </w:tabs>
        <w:rPr>
          <w:sz w:val="22"/>
          <w:szCs w:val="22"/>
        </w:rPr>
      </w:pPr>
      <w:r>
        <w:rPr>
          <w:sz w:val="22"/>
          <w:szCs w:val="22"/>
        </w:rPr>
        <w:t>01515153796</w:t>
      </w:r>
    </w:p>
    <w:p w:rsidR="00576410" w:rsidRPr="00DE2465" w:rsidRDefault="00576410" w:rsidP="00576410">
      <w:pPr>
        <w:tabs>
          <w:tab w:val="left" w:pos="1655"/>
        </w:tabs>
        <w:rPr>
          <w:sz w:val="22"/>
          <w:szCs w:val="22"/>
        </w:rPr>
      </w:pPr>
      <w:r>
        <w:rPr>
          <w:sz w:val="22"/>
          <w:szCs w:val="22"/>
        </w:rPr>
        <w:t>3496764643</w:t>
      </w:r>
    </w:p>
    <w:p w:rsidR="00576410" w:rsidRPr="0024394B" w:rsidRDefault="00576410" w:rsidP="00576410">
      <w:pPr>
        <w:rPr>
          <w:sz w:val="22"/>
          <w:szCs w:val="22"/>
        </w:rPr>
      </w:pPr>
    </w:p>
    <w:sectPr w:rsidR="00576410" w:rsidRPr="0024394B" w:rsidSect="004E529E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694" w:right="1134" w:bottom="155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303" w:rsidRDefault="00AA4303" w:rsidP="001A0F70">
      <w:r>
        <w:separator/>
      </w:r>
    </w:p>
  </w:endnote>
  <w:endnote w:type="continuationSeparator" w:id="0">
    <w:p w:rsidR="00AA4303" w:rsidRDefault="00AA4303" w:rsidP="001A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929" w:rsidRDefault="00284471" w:rsidP="00284471">
    <w:pPr>
      <w:pStyle w:val="Pidipagina"/>
      <w:tabs>
        <w:tab w:val="clear" w:pos="4819"/>
        <w:tab w:val="clear" w:pos="9638"/>
        <w:tab w:val="left" w:pos="2852"/>
      </w:tabs>
    </w:pPr>
    <w:r w:rsidRPr="00284471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-148079</wp:posOffset>
          </wp:positionV>
          <wp:extent cx="6386195" cy="768350"/>
          <wp:effectExtent l="0" t="0" r="0" b="0"/>
          <wp:wrapNone/>
          <wp:docPr id="3" name="Immagine 3" descr="D: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195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303" w:rsidRDefault="00AA4303" w:rsidP="001A0F70">
      <w:r>
        <w:separator/>
      </w:r>
    </w:p>
  </w:footnote>
  <w:footnote w:type="continuationSeparator" w:id="0">
    <w:p w:rsidR="00AA4303" w:rsidRDefault="00AA4303" w:rsidP="001A0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9E" w:rsidRDefault="007D176F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8" o:spid="_x0000_s2051" type="#_x0000_t75" style="position:absolute;left:0;text-align:left;margin-left:0;margin-top:0;width:595.45pt;height:842.15pt;z-index:-251661312;mso-position-horizontal:center;mso-position-horizontal-relative:margin;mso-position-vertical:center;mso-position-vertical-relative:margin" o:allowincell="f">
          <v:imagedata r:id="rId1" o:title="sfondo bmp"/>
          <w10:wrap anchorx="margin" anchory="margin"/>
        </v:shape>
      </w:pict>
    </w:r>
    <w:r w:rsidR="004E529E">
      <w:t>[Digitare il titolo del documento]</w:t>
    </w:r>
  </w:p>
  <w:p w:rsidR="004E529E" w:rsidRDefault="004E529E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:rsidR="004E529E" w:rsidRDefault="004E529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9E" w:rsidRPr="00412E22" w:rsidRDefault="009B4AFC" w:rsidP="00412E22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A689EB6" wp14:editId="3A9D722D">
          <wp:simplePos x="0" y="0"/>
          <wp:positionH relativeFrom="page">
            <wp:posOffset>12700</wp:posOffset>
          </wp:positionH>
          <wp:positionV relativeFrom="paragraph">
            <wp:posOffset>-450215</wp:posOffset>
          </wp:positionV>
          <wp:extent cx="2162175" cy="1685925"/>
          <wp:effectExtent l="0" t="0" r="9525" b="9525"/>
          <wp:wrapNone/>
          <wp:docPr id="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3D9">
      <w:rPr>
        <w:noProof/>
      </w:rPr>
      <w:drawing>
        <wp:anchor distT="0" distB="0" distL="114300" distR="114300" simplePos="0" relativeHeight="251657216" behindDoc="0" locked="0" layoutInCell="1" allowOverlap="1" wp14:anchorId="5C7E00B2" wp14:editId="68EDA645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418715" cy="1713865"/>
          <wp:effectExtent l="0" t="0" r="635" b="635"/>
          <wp:wrapNone/>
          <wp:docPr id="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715" cy="171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BB6" w:rsidRDefault="007D176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7" o:spid="_x0000_s2050" type="#_x0000_t75" style="position:absolute;margin-left:0;margin-top:0;width:595.45pt;height:842.15pt;z-index:-251662336;mso-position-horizontal:center;mso-position-horizontal-relative:margin;mso-position-vertical:center;mso-position-vertical-relative:margin" o:allowincell="f">
          <v:imagedata r:id="rId1" o:title="sfondo bm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1750A"/>
    <w:multiLevelType w:val="hybridMultilevel"/>
    <w:tmpl w:val="C5166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E6AF8"/>
    <w:multiLevelType w:val="hybridMultilevel"/>
    <w:tmpl w:val="0F1A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847071"/>
    <w:multiLevelType w:val="hybridMultilevel"/>
    <w:tmpl w:val="CD720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29"/>
    <w:rsid w:val="000104AF"/>
    <w:rsid w:val="00026397"/>
    <w:rsid w:val="00051CC3"/>
    <w:rsid w:val="000702CB"/>
    <w:rsid w:val="00081E14"/>
    <w:rsid w:val="0008564D"/>
    <w:rsid w:val="000B5F46"/>
    <w:rsid w:val="000C7701"/>
    <w:rsid w:val="000E3A90"/>
    <w:rsid w:val="00120E36"/>
    <w:rsid w:val="00133BB6"/>
    <w:rsid w:val="00145CC1"/>
    <w:rsid w:val="00150E98"/>
    <w:rsid w:val="0018105E"/>
    <w:rsid w:val="001A0F70"/>
    <w:rsid w:val="001C7674"/>
    <w:rsid w:val="001D7818"/>
    <w:rsid w:val="001E49D9"/>
    <w:rsid w:val="001F4209"/>
    <w:rsid w:val="0020067F"/>
    <w:rsid w:val="00216DF2"/>
    <w:rsid w:val="00233E7C"/>
    <w:rsid w:val="0024394B"/>
    <w:rsid w:val="00284471"/>
    <w:rsid w:val="002A069D"/>
    <w:rsid w:val="00312996"/>
    <w:rsid w:val="00317823"/>
    <w:rsid w:val="003223F5"/>
    <w:rsid w:val="00340B2C"/>
    <w:rsid w:val="003A0C9F"/>
    <w:rsid w:val="003B77CA"/>
    <w:rsid w:val="003C22F7"/>
    <w:rsid w:val="003C27F2"/>
    <w:rsid w:val="00412E22"/>
    <w:rsid w:val="004758E2"/>
    <w:rsid w:val="004759FF"/>
    <w:rsid w:val="00484B29"/>
    <w:rsid w:val="004B139F"/>
    <w:rsid w:val="004B471D"/>
    <w:rsid w:val="004C36FB"/>
    <w:rsid w:val="004E529E"/>
    <w:rsid w:val="00515E8C"/>
    <w:rsid w:val="00516415"/>
    <w:rsid w:val="00526B7E"/>
    <w:rsid w:val="00531444"/>
    <w:rsid w:val="00565E79"/>
    <w:rsid w:val="00567904"/>
    <w:rsid w:val="00576410"/>
    <w:rsid w:val="00592AA2"/>
    <w:rsid w:val="005D6B9A"/>
    <w:rsid w:val="00613F32"/>
    <w:rsid w:val="00617540"/>
    <w:rsid w:val="00632F12"/>
    <w:rsid w:val="00671680"/>
    <w:rsid w:val="006C5FD6"/>
    <w:rsid w:val="006E3345"/>
    <w:rsid w:val="006F0BA1"/>
    <w:rsid w:val="00720F8D"/>
    <w:rsid w:val="00751FA8"/>
    <w:rsid w:val="007537FE"/>
    <w:rsid w:val="00767EB4"/>
    <w:rsid w:val="007749C9"/>
    <w:rsid w:val="007833D9"/>
    <w:rsid w:val="00796AA8"/>
    <w:rsid w:val="007C7B38"/>
    <w:rsid w:val="007D176F"/>
    <w:rsid w:val="007D3868"/>
    <w:rsid w:val="00801C19"/>
    <w:rsid w:val="008467F2"/>
    <w:rsid w:val="008618BC"/>
    <w:rsid w:val="008720EA"/>
    <w:rsid w:val="00892908"/>
    <w:rsid w:val="008C2BAE"/>
    <w:rsid w:val="008C5324"/>
    <w:rsid w:val="008E4798"/>
    <w:rsid w:val="008F4787"/>
    <w:rsid w:val="008F5E7F"/>
    <w:rsid w:val="00940222"/>
    <w:rsid w:val="009516D2"/>
    <w:rsid w:val="009920B3"/>
    <w:rsid w:val="009A5D31"/>
    <w:rsid w:val="009B4AFC"/>
    <w:rsid w:val="009B7F8D"/>
    <w:rsid w:val="009D141B"/>
    <w:rsid w:val="009D3B07"/>
    <w:rsid w:val="009D7BDC"/>
    <w:rsid w:val="009E3E6F"/>
    <w:rsid w:val="00A0296C"/>
    <w:rsid w:val="00A05A21"/>
    <w:rsid w:val="00A11080"/>
    <w:rsid w:val="00A56654"/>
    <w:rsid w:val="00A720A5"/>
    <w:rsid w:val="00A84FD7"/>
    <w:rsid w:val="00A95B02"/>
    <w:rsid w:val="00AA4303"/>
    <w:rsid w:val="00AE0077"/>
    <w:rsid w:val="00B25F2C"/>
    <w:rsid w:val="00B32ED4"/>
    <w:rsid w:val="00B3330E"/>
    <w:rsid w:val="00B65744"/>
    <w:rsid w:val="00B76854"/>
    <w:rsid w:val="00B941E8"/>
    <w:rsid w:val="00C11255"/>
    <w:rsid w:val="00C34929"/>
    <w:rsid w:val="00C74211"/>
    <w:rsid w:val="00C76D79"/>
    <w:rsid w:val="00C92735"/>
    <w:rsid w:val="00CA2869"/>
    <w:rsid w:val="00CB60FB"/>
    <w:rsid w:val="00CC642D"/>
    <w:rsid w:val="00CF4B89"/>
    <w:rsid w:val="00D016FD"/>
    <w:rsid w:val="00D27B00"/>
    <w:rsid w:val="00D556BB"/>
    <w:rsid w:val="00DE6B17"/>
    <w:rsid w:val="00DF0123"/>
    <w:rsid w:val="00E06A0B"/>
    <w:rsid w:val="00E11266"/>
    <w:rsid w:val="00E61A85"/>
    <w:rsid w:val="00E80BA6"/>
    <w:rsid w:val="00E91C8F"/>
    <w:rsid w:val="00F13C20"/>
    <w:rsid w:val="00F23284"/>
    <w:rsid w:val="00F62EF3"/>
    <w:rsid w:val="00FC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00"/>
  <w15:docId w15:val="{0AE096CA-F3F7-47F4-A23B-9EFF08D8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04A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B2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84B29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70"/>
  </w:style>
  <w:style w:type="paragraph" w:styleId="Pidipagina">
    <w:name w:val="footer"/>
    <w:basedOn w:val="Normale"/>
    <w:link w:val="Pidipagina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70"/>
  </w:style>
  <w:style w:type="paragraph" w:styleId="Paragrafoelenco">
    <w:name w:val="List Paragraph"/>
    <w:basedOn w:val="Normale"/>
    <w:uiPriority w:val="34"/>
    <w:qFormat/>
    <w:rsid w:val="00A720A5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C11255"/>
  </w:style>
  <w:style w:type="character" w:styleId="Collegamentoipertestuale">
    <w:name w:val="Hyperlink"/>
    <w:rsid w:val="00C74211"/>
    <w:rPr>
      <w:color w:val="0000FF"/>
      <w:u w:val="single"/>
    </w:rPr>
  </w:style>
  <w:style w:type="paragraph" w:customStyle="1" w:styleId="Corpodeltesto">
    <w:name w:val="Corpo del testo"/>
    <w:basedOn w:val="Normale"/>
    <w:rsid w:val="00592AA2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lang w:eastAsia="zh-CN" w:bidi="hi-IN"/>
    </w:rPr>
  </w:style>
  <w:style w:type="character" w:styleId="Enfasigrassetto">
    <w:name w:val="Strong"/>
    <w:uiPriority w:val="22"/>
    <w:qFormat/>
    <w:rsid w:val="000B5F46"/>
    <w:rPr>
      <w:b/>
      <w:bCs/>
    </w:rPr>
  </w:style>
  <w:style w:type="character" w:customStyle="1" w:styleId="apple-converted-space">
    <w:name w:val="apple-converted-space"/>
    <w:basedOn w:val="Carpredefinitoparagrafo"/>
    <w:rsid w:val="006C5FD6"/>
  </w:style>
  <w:style w:type="character" w:customStyle="1" w:styleId="highlight">
    <w:name w:val="highlight"/>
    <w:basedOn w:val="Carpredefinitoparagrafo"/>
    <w:rsid w:val="006C5FD6"/>
  </w:style>
  <w:style w:type="paragraph" w:styleId="NormaleWeb">
    <w:name w:val="Normal (Web)"/>
    <w:basedOn w:val="Normale"/>
    <w:uiPriority w:val="99"/>
    <w:unhideWhenUsed/>
    <w:rsid w:val="004C36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Enfasicorsivo">
    <w:name w:val="Emphasis"/>
    <w:basedOn w:val="Carpredefinitoparagrafo"/>
    <w:uiPriority w:val="20"/>
    <w:qFormat/>
    <w:rsid w:val="004C36FB"/>
    <w:rPr>
      <w:i/>
      <w:iCs/>
    </w:rPr>
  </w:style>
  <w:style w:type="paragraph" w:styleId="Corpotesto">
    <w:name w:val="Body Text"/>
    <w:basedOn w:val="Normale"/>
    <w:link w:val="CorpotestoCarattere"/>
    <w:rsid w:val="00C92735"/>
    <w:pPr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C92735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21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08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839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137DB3-6105-4D38-9A4E-8207F6B1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[Digitare il titolo del documento]</vt:lpstr>
    </vt:vector>
  </TitlesOfParts>
  <Company>AB Comunicazione</Company>
  <LinksUpToDate>false</LinksUpToDate>
  <CharactersWithSpaces>2190</CharactersWithSpaces>
  <SharedDoc>false</SharedDoc>
  <HLinks>
    <vt:vector size="6" baseType="variant">
      <vt:variant>
        <vt:i4>2293784</vt:i4>
      </vt:variant>
      <vt:variant>
        <vt:i4>0</vt:i4>
      </vt:variant>
      <vt:variant>
        <vt:i4>0</vt:i4>
      </vt:variant>
      <vt:variant>
        <vt:i4>5</vt:i4>
      </vt:variant>
      <vt:variant>
        <vt:lpwstr>mailto:segreteria.direzione@aslbi.piemonte.it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[Digitare il titolo del documento]</dc:title>
  <dc:subject/>
  <dc:creator>Elisa</dc:creator>
  <cp:keywords/>
  <cp:lastModifiedBy>Valeria Arena</cp:lastModifiedBy>
  <cp:revision>4</cp:revision>
  <cp:lastPrinted>2017-07-21T10:44:00Z</cp:lastPrinted>
  <dcterms:created xsi:type="dcterms:W3CDTF">2017-07-21T10:17:00Z</dcterms:created>
  <dcterms:modified xsi:type="dcterms:W3CDTF">2017-07-21T10:52:00Z</dcterms:modified>
</cp:coreProperties>
</file>